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08.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7565"/>
        <w:gridCol w:w="2443"/>
        <w:tblGridChange w:id="0">
          <w:tblGrid>
            <w:gridCol w:w="7565"/>
            <w:gridCol w:w="2443"/>
          </w:tblGrid>
        </w:tblGridChange>
      </w:tblGrid>
      <w:tr>
        <w:trPr>
          <w:cantSplit w:val="0"/>
          <w:trHeight w:val="135" w:hRule="atLeast"/>
          <w:tblHeader w:val="0"/>
        </w:trPr>
        <w:tc>
          <w:tcPr>
            <w:shd w:fill="auto" w:val="clear"/>
          </w:tcPr>
          <w:p w:rsidR="00000000" w:rsidDel="00000000" w:rsidP="00000000" w:rsidRDefault="00000000" w:rsidRPr="00000000" w14:paraId="00000002">
            <w:pPr>
              <w:ind w:right="1083.779527559056"/>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03">
            <w:pPr>
              <w:jc w:val="right"/>
              <w:rPr>
                <w:rFonts w:ascii="Arial" w:cs="Arial" w:eastAsia="Arial" w:hAnsi="Arial"/>
                <w:b w:val="1"/>
              </w:rPr>
            </w:pPr>
            <w:r w:rsidDel="00000000" w:rsidR="00000000" w:rsidRPr="00000000">
              <w:rPr>
                <w:rtl w:val="0"/>
              </w:rPr>
            </w:r>
          </w:p>
        </w:tc>
      </w:tr>
    </w:tbl>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 use this form to apply for the permission to promote products, businesses and charities at various sites across Adur &amp; Worthing.</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Fonts w:ascii="Arial" w:cs="Arial" w:eastAsia="Arial" w:hAnsi="Arial"/>
          <w:b w:val="1"/>
          <w:i w:val="1"/>
          <w:sz w:val="22"/>
          <w:szCs w:val="22"/>
          <w:u w:val="single"/>
          <w:rtl w:val="0"/>
        </w:rPr>
        <w:t xml:space="preserve">Please note:</w:t>
      </w:r>
      <w:r w:rsidDel="00000000" w:rsidR="00000000" w:rsidRPr="00000000">
        <w:rPr>
          <w:rtl w:val="0"/>
        </w:rPr>
      </w:r>
    </w:p>
    <w:p w:rsidR="00000000" w:rsidDel="00000000" w:rsidP="00000000" w:rsidRDefault="00000000" w:rsidRPr="00000000" w14:paraId="00000007">
      <w:pPr>
        <w:numPr>
          <w:ilvl w:val="0"/>
          <w:numId w:val="1"/>
        </w:numPr>
        <w:spacing w:line="276" w:lineRule="auto"/>
        <w:ind w:left="425.19685039370086"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fees for local businesses, charity organisations or similar, are £60.00 per day, or £150.00 for a consecutive 3-day booking </w:t>
      </w:r>
    </w:p>
    <w:p w:rsidR="00000000" w:rsidDel="00000000" w:rsidP="00000000" w:rsidRDefault="00000000" w:rsidRPr="00000000" w14:paraId="00000008">
      <w:pPr>
        <w:numPr>
          <w:ilvl w:val="0"/>
          <w:numId w:val="1"/>
        </w:numPr>
        <w:spacing w:line="276" w:lineRule="auto"/>
        <w:ind w:left="425.19685039370086" w:hanging="425.19685039370086"/>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For larger national/commercial promotions, our fees start at £200.00 per day and are based on individual requirements</w:t>
      </w:r>
    </w:p>
    <w:p w:rsidR="00000000" w:rsidDel="00000000" w:rsidP="00000000" w:rsidRDefault="00000000" w:rsidRPr="00000000" w14:paraId="00000009">
      <w:pPr>
        <w:numPr>
          <w:ilvl w:val="0"/>
          <w:numId w:val="1"/>
        </w:numPr>
        <w:spacing w:line="276" w:lineRule="auto"/>
        <w:ind w:left="425.19685039370086"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local businesses, charity organisations or similar, the standard pitch allocated for a Promotional Stand is approx 3m x 3m to allow for a pop-up gazebo sized stand and associated equipment</w:t>
      </w:r>
    </w:p>
    <w:p w:rsidR="00000000" w:rsidDel="00000000" w:rsidP="00000000" w:rsidRDefault="00000000" w:rsidRPr="00000000" w14:paraId="0000000A">
      <w:pPr>
        <w:numPr>
          <w:ilvl w:val="0"/>
          <w:numId w:val="1"/>
        </w:numPr>
        <w:spacing w:line="276" w:lineRule="auto"/>
        <w:ind w:left="425.19685039370086"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our larger national/commercial promotions, we aim to accommodate sizing requirements on an individual basis, noting that not all pitches can accommodate larger units.</w:t>
      </w:r>
    </w:p>
    <w:p w:rsidR="00000000" w:rsidDel="00000000" w:rsidP="00000000" w:rsidRDefault="00000000" w:rsidRPr="00000000" w14:paraId="0000000B">
      <w:pPr>
        <w:numPr>
          <w:ilvl w:val="0"/>
          <w:numId w:val="1"/>
        </w:numPr>
        <w:spacing w:line="276" w:lineRule="auto"/>
        <w:ind w:left="425.19685039370086"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Pitches are intended for promotional use only. The sale of products is </w:t>
      </w:r>
      <w:r w:rsidDel="00000000" w:rsidR="00000000" w:rsidRPr="00000000">
        <w:rPr>
          <w:rFonts w:ascii="Arial" w:cs="Arial" w:eastAsia="Arial" w:hAnsi="Arial"/>
          <w:b w:val="1"/>
          <w:sz w:val="22"/>
          <w:szCs w:val="22"/>
          <w:u w:val="single"/>
          <w:rtl w:val="0"/>
        </w:rPr>
        <w:t xml:space="preserve">not</w:t>
      </w:r>
      <w:r w:rsidDel="00000000" w:rsidR="00000000" w:rsidRPr="00000000">
        <w:rPr>
          <w:rFonts w:ascii="Arial" w:cs="Arial" w:eastAsia="Arial" w:hAnsi="Arial"/>
          <w:b w:val="1"/>
          <w:sz w:val="22"/>
          <w:szCs w:val="22"/>
          <w:rtl w:val="0"/>
        </w:rPr>
        <w:t xml:space="preserve"> permitted at any pitch. </w:t>
      </w:r>
    </w:p>
    <w:p w:rsidR="00000000" w:rsidDel="00000000" w:rsidP="00000000" w:rsidRDefault="00000000" w:rsidRPr="00000000" w14:paraId="0000000C">
      <w:pPr>
        <w:numPr>
          <w:ilvl w:val="0"/>
          <w:numId w:val="1"/>
        </w:numPr>
        <w:spacing w:line="276" w:lineRule="auto"/>
        <w:ind w:left="425.19685039370086" w:hanging="425.19685039370086"/>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copy of your valid Public Liability Insurance Certificate or Proof of Cover is required for all bookings. A risk assessment may be required for water-based activities.</w:t>
      </w:r>
    </w:p>
    <w:p w:rsidR="00000000" w:rsidDel="00000000" w:rsidP="00000000" w:rsidRDefault="00000000" w:rsidRPr="00000000" w14:paraId="0000000D">
      <w:pPr>
        <w:ind w:left="360" w:firstLine="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Promoters Contact Details</w:t>
      </w:r>
      <w:r w:rsidDel="00000000" w:rsidR="00000000" w:rsidRPr="00000000">
        <w:rPr>
          <w:rtl w:val="0"/>
        </w:rPr>
      </w:r>
    </w:p>
    <w:tbl>
      <w:tblPr>
        <w:tblStyle w:val="Table2"/>
        <w:tblW w:w="9747.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5919"/>
        <w:tblGridChange w:id="0">
          <w:tblGrid>
            <w:gridCol w:w="3828"/>
            <w:gridCol w:w="5919"/>
          </w:tblGrid>
        </w:tblGridChange>
      </w:tblGrid>
      <w:tr>
        <w:trPr>
          <w:cantSplit w:val="0"/>
          <w:trHeight w:val="340.15748031496065" w:hRule="atLeast"/>
          <w:tblHeader w:val="0"/>
        </w:trPr>
        <w:tc>
          <w:tcPr>
            <w:shd w:fill="auto" w:val="clear"/>
          </w:tcPr>
          <w:p w:rsidR="00000000" w:rsidDel="00000000" w:rsidP="00000000" w:rsidRDefault="00000000" w:rsidRPr="00000000" w14:paraId="0000000F">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Main Contact:</w:t>
            </w:r>
          </w:p>
        </w:tc>
        <w:tc>
          <w:tcPr>
            <w:shd w:fill="auto" w:val="clear"/>
          </w:tcPr>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c>
      </w:tr>
      <w:tr>
        <w:trPr>
          <w:cantSplit w:val="0"/>
          <w:trHeight w:val="340.15748031496065" w:hRule="atLeast"/>
          <w:tblHeader w:val="0"/>
        </w:trPr>
        <w:tc>
          <w:tcPr>
            <w:shd w:fill="auto" w:val="clear"/>
          </w:tcPr>
          <w:p w:rsidR="00000000" w:rsidDel="00000000" w:rsidP="00000000" w:rsidRDefault="00000000" w:rsidRPr="00000000" w14:paraId="00000011">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w:t>
            </w:r>
          </w:p>
        </w:tc>
        <w:tc>
          <w:tcPr>
            <w:shd w:fill="auto"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r>
      <w:tr>
        <w:trPr>
          <w:cantSplit w:val="0"/>
          <w:trHeight w:val="340.15748031496065" w:hRule="atLeast"/>
          <w:tblHeader w:val="0"/>
        </w:trPr>
        <w:tc>
          <w:tcPr>
            <w:shd w:fill="auto" w:val="clear"/>
          </w:tcPr>
          <w:p w:rsidR="00000000" w:rsidDel="00000000" w:rsidP="00000000" w:rsidRDefault="00000000" w:rsidRPr="00000000" w14:paraId="00000013">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Business name and website if applicable:</w:t>
              <w:br w:type="textWrapping"/>
            </w:r>
          </w:p>
        </w:tc>
        <w:tc>
          <w:tcPr>
            <w:shd w:fill="auto"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(for invoicing):</w:t>
              <w:br w:type="textWrapping"/>
            </w:r>
          </w:p>
        </w:tc>
        <w:tc>
          <w:tcPr>
            <w:shd w:fill="auto" w:val="clear"/>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Promotion Stand Details</w:t>
      </w:r>
      <w:r w:rsidDel="00000000" w:rsidR="00000000" w:rsidRPr="00000000">
        <w:rPr>
          <w:rtl w:val="0"/>
        </w:rPr>
      </w:r>
    </w:p>
    <w:tbl>
      <w:tblPr>
        <w:tblStyle w:val="Table3"/>
        <w:tblW w:w="9747.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5919"/>
        <w:tblGridChange w:id="0">
          <w:tblGrid>
            <w:gridCol w:w="3828"/>
            <w:gridCol w:w="5919"/>
          </w:tblGrid>
        </w:tblGridChange>
      </w:tblGrid>
      <w:tr>
        <w:trPr>
          <w:cantSplit w:val="0"/>
          <w:tblHeader w:val="0"/>
        </w:trPr>
        <w:tc>
          <w:tcPr>
            <w:shd w:fill="auto" w:val="clear"/>
          </w:tcPr>
          <w:p w:rsidR="00000000" w:rsidDel="00000000" w:rsidP="00000000" w:rsidRDefault="00000000" w:rsidRPr="00000000" w14:paraId="00000020">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Promotion Product/Service name:</w:t>
              <w:br w:type="textWrapping"/>
              <w:t xml:space="preserve">(</w:t>
            </w:r>
            <w:r w:rsidDel="00000000" w:rsidR="00000000" w:rsidRPr="00000000">
              <w:rPr>
                <w:rFonts w:ascii="Arial" w:cs="Arial" w:eastAsia="Arial" w:hAnsi="Arial"/>
                <w:i w:val="1"/>
                <w:sz w:val="22"/>
                <w:szCs w:val="22"/>
                <w:rtl w:val="0"/>
              </w:rPr>
              <w:t xml:space="preserve">What products or services do you wish to promote?</w:t>
            </w:r>
            <w:r w:rsidDel="00000000" w:rsidR="00000000" w:rsidRPr="00000000">
              <w:rPr>
                <w:rFonts w:ascii="Arial" w:cs="Arial" w:eastAsia="Arial" w:hAnsi="Arial"/>
                <w:sz w:val="22"/>
                <w:szCs w:val="22"/>
                <w:rtl w:val="0"/>
              </w:rPr>
              <w:t xml:space="preserve">)</w:t>
            </w:r>
          </w:p>
        </w:tc>
        <w:tc>
          <w:tcPr>
            <w:shd w:fill="auto" w:val="clear"/>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rPr>
          <w:cantSplit w:val="0"/>
          <w:trHeight w:val="547.978515625" w:hRule="atLeast"/>
          <w:tblHeader w:val="0"/>
        </w:trPr>
        <w:tc>
          <w:tcPr>
            <w:shd w:fill="auto" w:val="clear"/>
          </w:tcPr>
          <w:p w:rsidR="00000000" w:rsidDel="00000000" w:rsidP="00000000" w:rsidRDefault="00000000" w:rsidRPr="00000000" w14:paraId="00000025">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Give details (including dimensions)</w:t>
            </w:r>
          </w:p>
          <w:p w:rsidR="00000000" w:rsidDel="00000000" w:rsidP="00000000" w:rsidRDefault="00000000" w:rsidRPr="00000000" w14:paraId="00000026">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of any portable stall or other</w:t>
            </w:r>
          </w:p>
          <w:p w:rsidR="00000000" w:rsidDel="00000000" w:rsidP="00000000" w:rsidRDefault="00000000" w:rsidRPr="00000000" w14:paraId="00000027">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equipment which you wish to use in</w:t>
            </w:r>
          </w:p>
          <w:p w:rsidR="00000000" w:rsidDel="00000000" w:rsidP="00000000" w:rsidRDefault="00000000" w:rsidRPr="00000000" w14:paraId="00000028">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connection with your promotion</w:t>
            </w:r>
          </w:p>
        </w:tc>
        <w:tc>
          <w:tcPr>
            <w:shd w:fill="auto"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tc>
      </w:tr>
      <w:tr>
        <w:trPr>
          <w:cantSplit w:val="0"/>
          <w:trHeight w:val="340.15748031496065" w:hRule="atLeast"/>
          <w:tblHeader w:val="0"/>
        </w:trPr>
        <w:tc>
          <w:tcPr>
            <w:shd w:fill="auto" w:val="clear"/>
          </w:tcPr>
          <w:p w:rsidR="00000000" w:rsidDel="00000000" w:rsidP="00000000" w:rsidRDefault="00000000" w:rsidRPr="00000000" w14:paraId="0000002E">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Date(s) of promotion:</w:t>
            </w:r>
          </w:p>
        </w:tc>
        <w:tc>
          <w:tcPr>
            <w:shd w:fill="auto"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rHeight w:val="340.15748031496065" w:hRule="atLeast"/>
          <w:tblHeader w:val="0"/>
        </w:trPr>
        <w:tc>
          <w:tcPr>
            <w:shd w:fill="auto" w:val="clear"/>
          </w:tcPr>
          <w:p w:rsidR="00000000" w:rsidDel="00000000" w:rsidP="00000000" w:rsidRDefault="00000000" w:rsidRPr="00000000" w14:paraId="00000030">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Time(s) you wish to use the site:</w:t>
            </w:r>
          </w:p>
        </w:tc>
        <w:tc>
          <w:tcPr>
            <w:shd w:fill="auto"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confirm that you have enclosed a valid copy of your </w:t>
            </w:r>
            <w:r w:rsidDel="00000000" w:rsidR="00000000" w:rsidRPr="00000000">
              <w:rPr>
                <w:rFonts w:ascii="Arial" w:cs="Arial" w:eastAsia="Arial" w:hAnsi="Arial"/>
                <w:b w:val="1"/>
                <w:sz w:val="22"/>
                <w:szCs w:val="22"/>
                <w:rtl w:val="0"/>
              </w:rPr>
              <w:t xml:space="preserve">Public</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Liability Insurance Certificate </w:t>
            </w:r>
            <w:r w:rsidDel="00000000" w:rsidR="00000000" w:rsidRPr="00000000">
              <w:rPr>
                <w:rFonts w:ascii="Arial" w:cs="Arial" w:eastAsia="Arial" w:hAnsi="Arial"/>
                <w:sz w:val="22"/>
                <w:szCs w:val="22"/>
                <w:rtl w:val="0"/>
              </w:rPr>
              <w:t xml:space="preserve">(and risk assessment if required)</w:t>
            </w:r>
          </w:p>
        </w:tc>
        <w:tc>
          <w:tcPr>
            <w:shd w:fill="auto"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i w:val="1"/>
          <w:sz w:val="22"/>
          <w:szCs w:val="22"/>
        </w:rPr>
      </w:pPr>
      <w:bookmarkStart w:colFirst="0" w:colLast="0" w:name="_heading=h.gjdgxs" w:id="0"/>
      <w:bookmarkEnd w:id="0"/>
      <w:r w:rsidDel="00000000" w:rsidR="00000000" w:rsidRPr="00000000">
        <w:rPr>
          <w:rFonts w:ascii="Arial" w:cs="Arial" w:eastAsia="Arial" w:hAnsi="Arial"/>
          <w:i w:val="1"/>
          <w:sz w:val="22"/>
          <w:szCs w:val="22"/>
          <w:rtl w:val="0"/>
        </w:rPr>
        <w:t xml:space="preserve">Please tick the locations you would like,</w:t>
      </w:r>
    </w:p>
    <w:p w:rsidR="00000000" w:rsidDel="00000000" w:rsidP="00000000" w:rsidRDefault="00000000" w:rsidRPr="00000000" w14:paraId="00000036">
      <w:pPr>
        <w:rPr>
          <w:rFonts w:ascii="Arial" w:cs="Arial" w:eastAsia="Arial" w:hAnsi="Arial"/>
          <w:b w:val="1"/>
          <w:i w:val="1"/>
          <w:color w:val="a6a6a6"/>
          <w:sz w:val="22"/>
          <w:szCs w:val="22"/>
        </w:rPr>
      </w:pPr>
      <w:bookmarkStart w:colFirst="0" w:colLast="0" w:name="_heading=h.97zocsr5zhy8" w:id="1"/>
      <w:bookmarkEnd w:id="1"/>
      <w:r w:rsidDel="00000000" w:rsidR="00000000" w:rsidRPr="00000000">
        <w:rPr>
          <w:rFonts w:ascii="Arial" w:cs="Arial" w:eastAsia="Arial" w:hAnsi="Arial"/>
          <w:i w:val="1"/>
          <w:sz w:val="22"/>
          <w:szCs w:val="22"/>
          <w:rtl w:val="0"/>
        </w:rPr>
        <w:t xml:space="preserve">and include the dimensions of your promotional stand - </w:t>
      </w:r>
      <w:r w:rsidDel="00000000" w:rsidR="00000000" w:rsidRPr="00000000">
        <w:rPr>
          <w:rtl w:val="0"/>
        </w:rPr>
      </w:r>
    </w:p>
    <w:p w:rsidR="00000000" w:rsidDel="00000000" w:rsidP="00000000" w:rsidRDefault="00000000" w:rsidRPr="00000000" w14:paraId="00000037">
      <w:pPr>
        <w:rPr>
          <w:rFonts w:ascii="Arial" w:cs="Arial" w:eastAsia="Arial" w:hAnsi="Arial"/>
          <w:b w:val="1"/>
          <w:i w:val="1"/>
          <w:color w:val="a6a6a6"/>
          <w:sz w:val="22"/>
          <w:szCs w:val="22"/>
        </w:rPr>
      </w:pPr>
      <w:bookmarkStart w:colFirst="0" w:colLast="0" w:name="_heading=h.2wfks9xnbr1m" w:id="2"/>
      <w:bookmarkEnd w:id="2"/>
      <w:r w:rsidDel="00000000" w:rsidR="00000000" w:rsidRPr="00000000">
        <w:rPr>
          <w:rtl w:val="0"/>
        </w:rPr>
      </w:r>
    </w:p>
    <w:tbl>
      <w:tblPr>
        <w:tblStyle w:val="Table4"/>
        <w:tblW w:w="972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
        <w:gridCol w:w="3600"/>
        <w:gridCol w:w="3555"/>
        <w:gridCol w:w="1770"/>
        <w:tblGridChange w:id="0">
          <w:tblGrid>
            <w:gridCol w:w="795"/>
            <w:gridCol w:w="3600"/>
            <w:gridCol w:w="3555"/>
            <w:gridCol w:w="1770"/>
          </w:tblGrid>
        </w:tblGridChange>
      </w:tblGrid>
      <w:tr>
        <w:trPr>
          <w:cantSplit w:val="0"/>
          <w:trHeight w:val="540" w:hRule="atLeast"/>
          <w:tblHeader w:val="0"/>
        </w:trPr>
        <w:tc>
          <w:tcPr>
            <w:shd w:fill="auto" w:val="clear"/>
            <w:vAlign w:val="center"/>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Tick</w:t>
            </w:r>
          </w:p>
        </w:tc>
        <w:tc>
          <w:tcPr>
            <w:shd w:fill="auto" w:val="clear"/>
            <w:vAlign w:val="center"/>
          </w:tcPr>
          <w:p w:rsidR="00000000" w:rsidDel="00000000" w:rsidP="00000000" w:rsidRDefault="00000000" w:rsidRPr="00000000" w14:paraId="0000003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r>
          </w:p>
        </w:tc>
        <w:tc>
          <w:tcPr>
            <w:shd w:fill="auto" w:val="clear"/>
            <w:vAlign w:val="center"/>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Site Ref (via what3words.com)</w:t>
            </w:r>
          </w:p>
        </w:tc>
        <w:tc>
          <w:tcPr>
            <w:shd w:fill="auto" w:val="clear"/>
            <w:vAlign w:val="center"/>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Dimensions</w:t>
            </w:r>
          </w:p>
        </w:tc>
      </w:tr>
      <w:tr>
        <w:trPr>
          <w:cantSplit w:val="0"/>
          <w:trHeight w:val="453.5433070866142" w:hRule="atLeast"/>
          <w:tblHeader w:val="0"/>
        </w:trPr>
        <w:tc>
          <w:tcPr>
            <w:shd w:fill="auto" w:val="clear"/>
            <w:vAlign w:val="center"/>
          </w:tcPr>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Southwick Square, Southwick</w:t>
            </w:r>
          </w:p>
        </w:tc>
        <w:tc>
          <w:tcPr>
            <w:shd w:fill="auto" w:val="clear"/>
            <w:vAlign w:val="center"/>
          </w:tcPr>
          <w:p w:rsidR="00000000" w:rsidDel="00000000" w:rsidP="00000000" w:rsidRDefault="00000000" w:rsidRPr="00000000" w14:paraId="0000003E">
            <w:pPr>
              <w:rPr>
                <w:rFonts w:ascii="Arial" w:cs="Arial" w:eastAsia="Arial" w:hAnsi="Arial"/>
                <w:color w:val="0000ff"/>
                <w:sz w:val="22"/>
                <w:szCs w:val="22"/>
              </w:rPr>
            </w:pPr>
            <w:hyperlink r:id="rId7">
              <w:r w:rsidDel="00000000" w:rsidR="00000000" w:rsidRPr="00000000">
                <w:rPr>
                  <w:rFonts w:ascii="Arial" w:cs="Arial" w:eastAsia="Arial" w:hAnsi="Arial"/>
                  <w:color w:val="0000ff"/>
                  <w:sz w:val="22"/>
                  <w:szCs w:val="22"/>
                  <w:u w:val="single"/>
                  <w:rtl w:val="0"/>
                </w:rPr>
                <w:t xml:space="preserve">///plot.send.dips</w:t>
              </w:r>
            </w:hyperlink>
            <w:r w:rsidDel="00000000" w:rsidR="00000000" w:rsidRPr="00000000">
              <w:rPr>
                <w:rtl w:val="0"/>
              </w:rPr>
            </w:r>
          </w:p>
        </w:tc>
        <w:tc>
          <w:tcPr>
            <w:shd w:fill="auto"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East Street, Shoreham-By-Sea</w:t>
            </w:r>
          </w:p>
        </w:tc>
        <w:tc>
          <w:tcPr>
            <w:tcBorders>
              <w:bottom w:color="000000" w:space="0" w:sz="4" w:val="single"/>
            </w:tcBorders>
            <w:shd w:fill="auto" w:val="clear"/>
            <w:vAlign w:val="center"/>
          </w:tcPr>
          <w:p w:rsidR="00000000" w:rsidDel="00000000" w:rsidP="00000000" w:rsidRDefault="00000000" w:rsidRPr="00000000" w14:paraId="00000042">
            <w:pPr>
              <w:widowControl w:val="0"/>
              <w:spacing w:line="276" w:lineRule="auto"/>
              <w:rPr>
                <w:rFonts w:ascii="Arial" w:cs="Arial" w:eastAsia="Arial" w:hAnsi="Arial"/>
                <w:color w:val="0000ff"/>
                <w:sz w:val="22"/>
                <w:szCs w:val="22"/>
              </w:rPr>
            </w:pPr>
            <w:hyperlink r:id="rId8">
              <w:r w:rsidDel="00000000" w:rsidR="00000000" w:rsidRPr="00000000">
                <w:rPr>
                  <w:rFonts w:ascii="Arial" w:cs="Arial" w:eastAsia="Arial" w:hAnsi="Arial"/>
                  <w:color w:val="0000ff"/>
                  <w:sz w:val="22"/>
                  <w:szCs w:val="22"/>
                  <w:u w:val="single"/>
                  <w:rtl w:val="0"/>
                </w:rPr>
                <w:t xml:space="preserve">///crimson.husbands.inflates</w:t>
              </w:r>
            </w:hyperlink>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Montague Place, Worthing</w:t>
            </w:r>
          </w:p>
        </w:tc>
        <w:tc>
          <w:tcPr>
            <w:tcBorders>
              <w:bottom w:color="000000" w:space="0" w:sz="4" w:val="single"/>
            </w:tcBorders>
            <w:shd w:fill="auto" w:val="clear"/>
            <w:vAlign w:val="center"/>
          </w:tcPr>
          <w:p w:rsidR="00000000" w:rsidDel="00000000" w:rsidP="00000000" w:rsidRDefault="00000000" w:rsidRPr="00000000" w14:paraId="00000046">
            <w:pPr>
              <w:rPr>
                <w:rFonts w:ascii="Arial" w:cs="Arial" w:eastAsia="Arial" w:hAnsi="Arial"/>
                <w:color w:val="0000ff"/>
                <w:sz w:val="22"/>
                <w:szCs w:val="22"/>
              </w:rPr>
            </w:pPr>
            <w:hyperlink r:id="rId9">
              <w:r w:rsidDel="00000000" w:rsidR="00000000" w:rsidRPr="00000000">
                <w:rPr>
                  <w:rFonts w:ascii="Arial" w:cs="Arial" w:eastAsia="Arial" w:hAnsi="Arial"/>
                  <w:color w:val="0000ff"/>
                  <w:sz w:val="22"/>
                  <w:szCs w:val="22"/>
                  <w:u w:val="single"/>
                  <w:rtl w:val="0"/>
                </w:rPr>
                <w:t xml:space="preserve">///town.stone.sang</w:t>
              </w:r>
            </w:hyperlink>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7">
            <w:pPr>
              <w:jc w:val="center"/>
              <w:rPr>
                <w:rFonts w:ascii="Arial" w:cs="Arial" w:eastAsia="Arial" w:hAnsi="Arial"/>
                <w:color w:val="a6a6a6"/>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Portland Road, Worthing</w:t>
            </w:r>
          </w:p>
        </w:tc>
        <w:tc>
          <w:tcPr>
            <w:tcBorders>
              <w:bottom w:color="000000" w:space="0" w:sz="4" w:val="single"/>
            </w:tcBorders>
            <w:shd w:fill="auto" w:val="clear"/>
            <w:vAlign w:val="center"/>
          </w:tcPr>
          <w:p w:rsidR="00000000" w:rsidDel="00000000" w:rsidP="00000000" w:rsidRDefault="00000000" w:rsidRPr="00000000" w14:paraId="0000004A">
            <w:pPr>
              <w:rPr>
                <w:rFonts w:ascii="Arial" w:cs="Arial" w:eastAsia="Arial" w:hAnsi="Arial"/>
                <w:color w:val="0000ff"/>
                <w:sz w:val="22"/>
                <w:szCs w:val="22"/>
              </w:rPr>
            </w:pPr>
            <w:hyperlink r:id="rId10">
              <w:r w:rsidDel="00000000" w:rsidR="00000000" w:rsidRPr="00000000">
                <w:rPr>
                  <w:rFonts w:ascii="Arial" w:cs="Arial" w:eastAsia="Arial" w:hAnsi="Arial"/>
                  <w:color w:val="0000ff"/>
                  <w:sz w:val="22"/>
                  <w:szCs w:val="22"/>
                  <w:u w:val="single"/>
                  <w:rtl w:val="0"/>
                </w:rPr>
                <w:t xml:space="preserve">//liability.complains.quiz</w:t>
              </w:r>
            </w:hyperlink>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B">
            <w:pPr>
              <w:jc w:val="center"/>
              <w:rPr>
                <w:rFonts w:ascii="Arial" w:cs="Arial" w:eastAsia="Arial" w:hAnsi="Arial"/>
                <w:color w:val="a6a6a6"/>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D">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East Beach, Worthing</w:t>
            </w:r>
          </w:p>
        </w:tc>
        <w:tc>
          <w:tcPr>
            <w:tcBorders>
              <w:bottom w:color="000000" w:space="0" w:sz="4" w:val="single"/>
            </w:tcBorders>
            <w:shd w:fill="auto" w:val="clear"/>
            <w:vAlign w:val="center"/>
          </w:tcPr>
          <w:p w:rsidR="00000000" w:rsidDel="00000000" w:rsidP="00000000" w:rsidRDefault="00000000" w:rsidRPr="00000000" w14:paraId="0000004E">
            <w:pPr>
              <w:rPr>
                <w:rFonts w:ascii="Arial" w:cs="Arial" w:eastAsia="Arial" w:hAnsi="Arial"/>
                <w:color w:val="0000ff"/>
                <w:sz w:val="22"/>
                <w:szCs w:val="22"/>
              </w:rPr>
            </w:pPr>
            <w:hyperlink r:id="rId11">
              <w:r w:rsidDel="00000000" w:rsidR="00000000" w:rsidRPr="00000000">
                <w:rPr>
                  <w:rFonts w:ascii="Arial" w:cs="Arial" w:eastAsia="Arial" w:hAnsi="Arial"/>
                  <w:color w:val="0000ff"/>
                  <w:sz w:val="22"/>
                  <w:szCs w:val="22"/>
                  <w:u w:val="single"/>
                  <w:rtl w:val="0"/>
                </w:rPr>
                <w:t xml:space="preserve">///themes.belts.gallons</w:t>
              </w:r>
            </w:hyperlink>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4F">
            <w:pPr>
              <w:jc w:val="center"/>
              <w:rPr>
                <w:rFonts w:ascii="Arial" w:cs="Arial" w:eastAsia="Arial" w:hAnsi="Arial"/>
                <w:color w:val="a6a6a6"/>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Beacon, Worthing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rPr>
                <w:rFonts w:ascii="Arial" w:cs="Arial" w:eastAsia="Arial" w:hAnsi="Arial"/>
                <w:color w:val="0000ff"/>
                <w:sz w:val="22"/>
                <w:szCs w:val="22"/>
              </w:rPr>
            </w:pPr>
            <w:hyperlink r:id="rId12">
              <w:r w:rsidDel="00000000" w:rsidR="00000000" w:rsidRPr="00000000">
                <w:rPr>
                  <w:rFonts w:ascii="Arial" w:cs="Arial" w:eastAsia="Arial" w:hAnsi="Arial"/>
                  <w:color w:val="0000ff"/>
                  <w:sz w:val="22"/>
                  <w:szCs w:val="22"/>
                  <w:u w:val="single"/>
                  <w:rtl w:val="0"/>
                </w:rPr>
                <w:t xml:space="preserve">///gear.snail.rested</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Arial" w:cs="Arial" w:eastAsia="Arial" w:hAnsi="Arial"/>
                <w:color w:val="a6a6a6"/>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Waterwise Playground, Worthing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w:t>
            </w:r>
            <w:hyperlink r:id="rId13">
              <w:r w:rsidDel="00000000" w:rsidR="00000000" w:rsidRPr="00000000">
                <w:rPr>
                  <w:rFonts w:ascii="Arial" w:cs="Arial" w:eastAsia="Arial" w:hAnsi="Arial"/>
                  <w:color w:val="0000ff"/>
                  <w:sz w:val="22"/>
                  <w:szCs w:val="22"/>
                  <w:u w:val="single"/>
                  <w:rtl w:val="0"/>
                </w:rPr>
                <w:t xml:space="preserve">//crest.tell.cliff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Arial" w:cs="Arial" w:eastAsia="Arial" w:hAnsi="Arial"/>
                <w:color w:val="a6a6a6"/>
                <w:sz w:val="22"/>
                <w:szCs w:val="22"/>
              </w:rPr>
            </w:pPr>
            <w:r w:rsidDel="00000000" w:rsidR="00000000" w:rsidRPr="00000000">
              <w:rPr>
                <w:rtl w:val="0"/>
              </w:rPr>
            </w:r>
          </w:p>
        </w:tc>
      </w:tr>
      <w:tr>
        <w:trPr>
          <w:cantSplit w:val="0"/>
          <w:trHeight w:val="453.5433070866142" w:hRule="atLeast"/>
          <w:tblHeader w:val="0"/>
        </w:trPr>
        <w:tc>
          <w:tcPr>
            <w:shd w:fill="auto" w:val="clear"/>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Goring Beach, Worthing</w:t>
            </w:r>
          </w:p>
        </w:tc>
        <w:tc>
          <w:tcPr>
            <w:shd w:fill="auto" w:val="clear"/>
            <w:vAlign w:val="center"/>
          </w:tcPr>
          <w:p w:rsidR="00000000" w:rsidDel="00000000" w:rsidP="00000000" w:rsidRDefault="00000000" w:rsidRPr="00000000" w14:paraId="0000005A">
            <w:pPr>
              <w:rPr>
                <w:rFonts w:ascii="Arial" w:cs="Arial" w:eastAsia="Arial" w:hAnsi="Arial"/>
                <w:color w:val="0000ff"/>
                <w:sz w:val="22"/>
                <w:szCs w:val="22"/>
              </w:rPr>
            </w:pPr>
            <w:hyperlink r:id="rId14">
              <w:r w:rsidDel="00000000" w:rsidR="00000000" w:rsidRPr="00000000">
                <w:rPr>
                  <w:rFonts w:ascii="Arial" w:cs="Arial" w:eastAsia="Arial" w:hAnsi="Arial"/>
                  <w:color w:val="0000ff"/>
                  <w:sz w:val="22"/>
                  <w:szCs w:val="22"/>
                  <w:u w:val="single"/>
                  <w:rtl w:val="0"/>
                </w:rPr>
                <w:t xml:space="preserve">///defeat.police.trucks</w:t>
              </w:r>
            </w:hyperlink>
            <w:r w:rsidDel="00000000" w:rsidR="00000000" w:rsidRPr="00000000">
              <w:rPr>
                <w:rtl w:val="0"/>
              </w:rPr>
            </w:r>
          </w:p>
        </w:tc>
        <w:tc>
          <w:tcPr>
            <w:shd w:fill="auto" w:val="clear"/>
            <w:vAlign w:val="center"/>
          </w:tcPr>
          <w:p w:rsidR="00000000" w:rsidDel="00000000" w:rsidP="00000000" w:rsidRDefault="00000000" w:rsidRPr="00000000" w14:paraId="0000005B">
            <w:pPr>
              <w:jc w:val="center"/>
              <w:rPr>
                <w:rFonts w:ascii="Arial" w:cs="Arial" w:eastAsia="Arial" w:hAnsi="Arial"/>
                <w:color w:val="a6a6a6"/>
                <w:sz w:val="22"/>
                <w:szCs w:val="22"/>
              </w:rPr>
            </w:pPr>
            <w:r w:rsidDel="00000000" w:rsidR="00000000" w:rsidRPr="00000000">
              <w:rPr>
                <w:rtl w:val="0"/>
              </w:rPr>
            </w:r>
          </w:p>
        </w:tc>
      </w:tr>
    </w:tbl>
    <w:p w:rsidR="00000000" w:rsidDel="00000000" w:rsidP="00000000" w:rsidRDefault="00000000" w:rsidRPr="00000000" w14:paraId="0000005C">
      <w:pPr>
        <w:rPr>
          <w:rFonts w:ascii="Arial" w:cs="Arial" w:eastAsia="Arial" w:hAnsi="Arial"/>
          <w:color w:val="0000ff"/>
          <w:sz w:val="20"/>
          <w:szCs w:val="20"/>
          <w:highlight w:val="white"/>
          <w:u w:val="single"/>
        </w:rPr>
      </w:pPr>
      <w:r w:rsidDel="00000000" w:rsidR="00000000" w:rsidRPr="00000000">
        <w:rPr>
          <w:rFonts w:ascii="Arial" w:cs="Arial" w:eastAsia="Arial" w:hAnsi="Arial"/>
          <w:sz w:val="20"/>
          <w:szCs w:val="20"/>
          <w:rtl w:val="0"/>
        </w:rPr>
        <w:t xml:space="preserve">Once completed please return this form along with a copy of your </w:t>
      </w:r>
      <w:r w:rsidDel="00000000" w:rsidR="00000000" w:rsidRPr="00000000">
        <w:rPr>
          <w:rFonts w:ascii="Arial" w:cs="Arial" w:eastAsia="Arial" w:hAnsi="Arial"/>
          <w:b w:val="1"/>
          <w:sz w:val="20"/>
          <w:szCs w:val="20"/>
          <w:rtl w:val="0"/>
        </w:rPr>
        <w:t xml:space="preserve">Public Liability Insurance</w:t>
      </w:r>
      <w:r w:rsidDel="00000000" w:rsidR="00000000" w:rsidRPr="00000000">
        <w:rPr>
          <w:rFonts w:ascii="Arial" w:cs="Arial" w:eastAsia="Arial" w:hAnsi="Arial"/>
          <w:sz w:val="20"/>
          <w:szCs w:val="20"/>
          <w:rtl w:val="0"/>
        </w:rPr>
        <w:t xml:space="preserve"> Certificate (that has cover to a </w:t>
      </w:r>
      <w:r w:rsidDel="00000000" w:rsidR="00000000" w:rsidRPr="00000000">
        <w:rPr>
          <w:rFonts w:ascii="Arial" w:cs="Arial" w:eastAsia="Arial" w:hAnsi="Arial"/>
          <w:b w:val="1"/>
          <w:sz w:val="20"/>
          <w:szCs w:val="20"/>
          <w:rtl w:val="0"/>
        </w:rPr>
        <w:t xml:space="preserve">minimum of £5 million</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color w:val="000000"/>
          <w:sz w:val="20"/>
          <w:szCs w:val="20"/>
          <w:rtl w:val="0"/>
        </w:rPr>
        <w:t xml:space="preserve">Promotion Servi</w:t>
      </w:r>
      <w:r w:rsidDel="00000000" w:rsidR="00000000" w:rsidRPr="00000000">
        <w:rPr>
          <w:rFonts w:ascii="Arial" w:cs="Arial" w:eastAsia="Arial" w:hAnsi="Arial"/>
          <w:sz w:val="20"/>
          <w:szCs w:val="20"/>
          <w:rtl w:val="0"/>
        </w:rPr>
        <w:t xml:space="preserve">ce team</w:t>
      </w:r>
      <w:r w:rsidDel="00000000" w:rsidR="00000000" w:rsidRPr="00000000">
        <w:rPr>
          <w:rFonts w:ascii="Arial" w:cs="Arial" w:eastAsia="Arial" w:hAnsi="Arial"/>
          <w:color w:val="000000"/>
          <w:sz w:val="20"/>
          <w:szCs w:val="20"/>
          <w:rtl w:val="0"/>
        </w:rPr>
        <w:t xml:space="preserve">, c/o Place and Economy</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000000"/>
          <w:sz w:val="20"/>
          <w:szCs w:val="20"/>
          <w:rtl w:val="0"/>
        </w:rPr>
        <w:t xml:space="preserve">Adur </w:t>
      </w:r>
      <w:r w:rsidDel="00000000" w:rsidR="00000000" w:rsidRPr="00000000">
        <w:rPr>
          <w:rFonts w:ascii="Arial" w:cs="Arial" w:eastAsia="Arial" w:hAnsi="Arial"/>
          <w:sz w:val="20"/>
          <w:szCs w:val="20"/>
          <w:rtl w:val="0"/>
        </w:rPr>
        <w:t xml:space="preserve">&amp; Worthing</w:t>
      </w:r>
      <w:r w:rsidDel="00000000" w:rsidR="00000000" w:rsidRPr="00000000">
        <w:rPr>
          <w:rFonts w:ascii="Arial" w:cs="Arial" w:eastAsia="Arial" w:hAnsi="Arial"/>
          <w:color w:val="000000"/>
          <w:sz w:val="20"/>
          <w:szCs w:val="20"/>
          <w:rtl w:val="0"/>
        </w:rPr>
        <w:t xml:space="preserve"> Councils</w:t>
      </w:r>
      <w:r w:rsidDel="00000000" w:rsidR="00000000" w:rsidRPr="00000000">
        <w:rPr>
          <w:rFonts w:ascii="Arial" w:cs="Arial" w:eastAsia="Arial" w:hAnsi="Arial"/>
          <w:sz w:val="20"/>
          <w:szCs w:val="20"/>
          <w:rtl w:val="0"/>
        </w:rPr>
        <w:t xml:space="preserve">, by e-mail to </w:t>
      </w:r>
      <w:hyperlink r:id="rId15">
        <w:r w:rsidDel="00000000" w:rsidR="00000000" w:rsidRPr="00000000">
          <w:rPr>
            <w:rFonts w:ascii="Arial" w:cs="Arial" w:eastAsia="Arial" w:hAnsi="Arial"/>
            <w:color w:val="0000ff"/>
            <w:sz w:val="20"/>
            <w:szCs w:val="20"/>
            <w:highlight w:val="white"/>
            <w:u w:val="single"/>
            <w:rtl w:val="0"/>
          </w:rPr>
          <w:t xml:space="preserve">promoservice@adur-worthing.gov.uk</w:t>
        </w:r>
      </w:hyperlink>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color w:val="0000ff"/>
          <w:sz w:val="18"/>
          <w:szCs w:val="18"/>
          <w:highlight w:val="white"/>
          <w:u w:val="single"/>
        </w:rPr>
      </w:pPr>
      <w:r w:rsidDel="00000000" w:rsidR="00000000" w:rsidRPr="00000000">
        <w:rPr>
          <w:rtl w:val="0"/>
        </w:rPr>
      </w:r>
    </w:p>
    <w:p w:rsidR="00000000" w:rsidDel="00000000" w:rsidP="00000000" w:rsidRDefault="00000000" w:rsidRPr="00000000" w14:paraId="0000005E">
      <w:pPr>
        <w:tabs>
          <w:tab w:val="left" w:leader="none" w:pos="1843"/>
        </w:tabs>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5F">
      <w:pPr>
        <w:tabs>
          <w:tab w:val="left" w:leader="none" w:pos="1843"/>
        </w:tabs>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60">
      <w:pPr>
        <w:tabs>
          <w:tab w:val="left" w:leader="none" w:pos="1843"/>
        </w:tabs>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ADMIN USE ONLY</w:t>
      </w:r>
    </w:p>
    <w:p w:rsidR="00000000" w:rsidDel="00000000" w:rsidP="00000000" w:rsidRDefault="00000000" w:rsidRPr="00000000" w14:paraId="00000061">
      <w:pPr>
        <w:tabs>
          <w:tab w:val="left" w:leader="none" w:pos="1843"/>
        </w:tabs>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062">
      <w:pPr>
        <w:widowControl w:val="0"/>
        <w:spacing w:after="80" w:lineRule="auto"/>
        <w:ind w:left="204" w:right="-23" w:firstLine="0"/>
        <w:rPr>
          <w:rFonts w:ascii="Arial" w:cs="Arial" w:eastAsia="Arial" w:hAnsi="Arial"/>
          <w:sz w:val="22"/>
          <w:szCs w:val="22"/>
        </w:rPr>
      </w:pPr>
      <w:r w:rsidDel="00000000" w:rsidR="00000000" w:rsidRPr="00000000">
        <w:rPr>
          <w:rFonts w:ascii="Arial" w:cs="Arial" w:eastAsia="Arial" w:hAnsi="Arial"/>
          <w:b w:val="1"/>
          <w:sz w:val="20"/>
          <w:szCs w:val="20"/>
          <w:rtl w:val="0"/>
        </w:rPr>
        <w:t xml:space="preserve">PUBLIC LIABILITY INSURANCE CERT RECEIVED DATE: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3">
      <w:pPr>
        <w:widowControl w:val="0"/>
        <w:spacing w:after="80" w:lineRule="auto"/>
        <w:ind w:left="204" w:right="-23"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RISK ASSESSMENT RECEIVED DATE: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widowControl w:val="0"/>
        <w:spacing w:after="80" w:lineRule="auto"/>
        <w:ind w:left="204" w:right="-23" w:firstLine="0"/>
        <w:rPr>
          <w:rFonts w:ascii="Arial" w:cs="Arial" w:eastAsia="Arial" w:hAnsi="Arial"/>
          <w:sz w:val="22"/>
          <w:szCs w:val="22"/>
        </w:rPr>
      </w:pPr>
      <w:r w:rsidDel="00000000" w:rsidR="00000000" w:rsidRPr="00000000">
        <w:rPr>
          <w:rFonts w:ascii="Arial" w:cs="Arial" w:eastAsia="Arial" w:hAnsi="Arial"/>
          <w:b w:val="1"/>
          <w:sz w:val="20"/>
          <w:szCs w:val="20"/>
          <w:rtl w:val="0"/>
        </w:rPr>
        <w:t xml:space="preserve">FEE AMOUNT AND INVOICE NUMBER: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5">
      <w:pPr>
        <w:widowControl w:val="0"/>
        <w:spacing w:after="80" w:lineRule="auto"/>
        <w:ind w:left="204" w:right="-23" w:firstLine="0"/>
        <w:rPr>
          <w:rFonts w:ascii="Arial" w:cs="Arial" w:eastAsia="Arial" w:hAnsi="Arial"/>
          <w:sz w:val="22"/>
          <w:szCs w:val="22"/>
        </w:rPr>
      </w:pPr>
      <w:r w:rsidDel="00000000" w:rsidR="00000000" w:rsidRPr="00000000">
        <w:rPr>
          <w:rFonts w:ascii="Arial" w:cs="Arial" w:eastAsia="Arial" w:hAnsi="Arial"/>
          <w:b w:val="1"/>
          <w:sz w:val="20"/>
          <w:szCs w:val="20"/>
          <w:rtl w:val="0"/>
        </w:rPr>
        <w:t xml:space="preserve">CONSENT APPROVED BY AND DATE: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6">
      <w:pPr>
        <w:widowControl w:val="0"/>
        <w:ind w:left="206" w:right="-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0"/>
        <w:ind w:left="206"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Notes:</w:t>
      </w:r>
      <w:r w:rsidDel="00000000" w:rsidR="00000000" w:rsidRPr="00000000">
        <w:rPr>
          <w:rtl w:val="0"/>
        </w:rPr>
      </w:r>
    </w:p>
    <w:p w:rsidR="00000000" w:rsidDel="00000000" w:rsidP="00000000" w:rsidRDefault="00000000" w:rsidRPr="00000000" w14:paraId="00000068">
      <w:pPr>
        <w:widowControl w:val="0"/>
        <w:spacing w:before="1" w:lineRule="auto"/>
        <w:ind w:left="884"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tabs>
          <w:tab w:val="left" w:leader="none" w:pos="880"/>
        </w:tabs>
        <w:spacing w:before="6" w:lineRule="auto"/>
        <w:ind w:left="206"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fee for a trading/promotional consent is payable upon confirmation of date(s).</w:t>
      </w:r>
    </w:p>
    <w:p w:rsidR="00000000" w:rsidDel="00000000" w:rsidP="00000000" w:rsidRDefault="00000000" w:rsidRPr="00000000" w14:paraId="0000006A">
      <w:pPr>
        <w:widowControl w:val="0"/>
        <w:tabs>
          <w:tab w:val="left" w:leader="none" w:pos="880"/>
        </w:tabs>
        <w:spacing w:before="1" w:line="246.99999999999994" w:lineRule="auto"/>
        <w:ind w:left="884" w:right="1359" w:hanging="678"/>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All applicants are required to submit proof of £5,000,000 public liability insurance with their application. A risk assessment may be required for water-based activities.</w:t>
      </w:r>
    </w:p>
    <w:p w:rsidR="00000000" w:rsidDel="00000000" w:rsidP="00000000" w:rsidRDefault="00000000" w:rsidRPr="00000000" w14:paraId="0000006B">
      <w:pPr>
        <w:widowControl w:val="0"/>
        <w:tabs>
          <w:tab w:val="left" w:leader="none" w:pos="880"/>
        </w:tabs>
        <w:spacing w:before="1" w:line="246.99999999999994" w:lineRule="auto"/>
        <w:ind w:left="884" w:right="1359" w:hanging="678"/>
        <w:rPr>
          <w:rFonts w:ascii="Arial" w:cs="Arial" w:eastAsia="Arial" w:hAnsi="Arial"/>
          <w:sz w:val="20"/>
          <w:szCs w:val="20"/>
        </w:rPr>
      </w:pPr>
      <w:r w:rsidDel="00000000" w:rsidR="00000000" w:rsidRPr="00000000">
        <w:rPr>
          <w:rFonts w:ascii="Arial" w:cs="Arial" w:eastAsia="Arial" w:hAnsi="Arial"/>
          <w:sz w:val="20"/>
          <w:szCs w:val="20"/>
          <w:rtl w:val="0"/>
        </w:rPr>
        <w:t xml:space="preserve">3.</w:t>
        <w:tab/>
        <w:t xml:space="preserve">Consent cannot be given for days when the location is already booked for another event (e.g. markets) or for when maintenance works are being carried out.</w:t>
      </w:r>
    </w:p>
    <w:p w:rsidR="00000000" w:rsidDel="00000000" w:rsidP="00000000" w:rsidRDefault="00000000" w:rsidRPr="00000000" w14:paraId="0000006C">
      <w:pPr>
        <w:widowControl w:val="0"/>
        <w:tabs>
          <w:tab w:val="left" w:leader="none" w:pos="880"/>
        </w:tabs>
        <w:spacing w:before="1" w:line="246.99999999999994" w:lineRule="auto"/>
        <w:ind w:left="884" w:right="1359" w:hanging="678"/>
        <w:rPr>
          <w:rFonts w:ascii="Arial" w:cs="Arial" w:eastAsia="Arial" w:hAnsi="Arial"/>
          <w:sz w:val="20"/>
          <w:szCs w:val="20"/>
        </w:rPr>
      </w:pPr>
      <w:r w:rsidDel="00000000" w:rsidR="00000000" w:rsidRPr="00000000">
        <w:rPr>
          <w:rFonts w:ascii="Arial" w:cs="Arial" w:eastAsia="Arial" w:hAnsi="Arial"/>
          <w:sz w:val="20"/>
          <w:szCs w:val="20"/>
          <w:rtl w:val="0"/>
        </w:rPr>
        <w:t xml:space="preserve">4. </w:t>
        <w:tab/>
        <w:t xml:space="preserve">Parking is not available at any pitch, except for the vehicle/unit associated with the promotional stand.</w:t>
      </w:r>
    </w:p>
    <w:p w:rsidR="00000000" w:rsidDel="00000000" w:rsidP="00000000" w:rsidRDefault="00000000" w:rsidRPr="00000000" w14:paraId="0000006D">
      <w:pPr>
        <w:widowControl w:val="0"/>
        <w:tabs>
          <w:tab w:val="left" w:leader="none" w:pos="880"/>
        </w:tabs>
        <w:spacing w:before="1" w:line="246.99999999999994" w:lineRule="auto"/>
        <w:ind w:left="884" w:right="1359" w:hanging="678"/>
        <w:rPr>
          <w:rFonts w:ascii="Arial" w:cs="Arial" w:eastAsia="Arial" w:hAnsi="Arial"/>
          <w:sz w:val="20"/>
          <w:szCs w:val="20"/>
        </w:rPr>
      </w:pPr>
      <w:r w:rsidDel="00000000" w:rsidR="00000000" w:rsidRPr="00000000">
        <w:rPr>
          <w:rFonts w:ascii="Arial" w:cs="Arial" w:eastAsia="Arial" w:hAnsi="Arial"/>
          <w:sz w:val="20"/>
          <w:szCs w:val="20"/>
          <w:rtl w:val="0"/>
        </w:rPr>
        <w:t xml:space="preserve">5. </w:t>
        <w:tab/>
        <w:t xml:space="preserve">Any waste created by the promotional event must be removed from the site and disposed of correctly.</w:t>
      </w:r>
    </w:p>
    <w:p w:rsidR="00000000" w:rsidDel="00000000" w:rsidP="00000000" w:rsidRDefault="00000000" w:rsidRPr="00000000" w14:paraId="0000006E">
      <w:pPr>
        <w:widowControl w:val="0"/>
        <w:tabs>
          <w:tab w:val="left" w:leader="none" w:pos="880"/>
        </w:tabs>
        <w:spacing w:before="1" w:line="246.99999999999994" w:lineRule="auto"/>
        <w:ind w:left="884" w:right="1359" w:hanging="678"/>
        <w:rPr>
          <w:rFonts w:ascii="Arial" w:cs="Arial" w:eastAsia="Arial" w:hAnsi="Arial"/>
          <w:sz w:val="20"/>
          <w:szCs w:val="20"/>
        </w:rPr>
      </w:pPr>
      <w:r w:rsidDel="00000000" w:rsidR="00000000" w:rsidRPr="00000000">
        <w:rPr>
          <w:rFonts w:ascii="Arial" w:cs="Arial" w:eastAsia="Arial" w:hAnsi="Arial"/>
          <w:sz w:val="20"/>
          <w:szCs w:val="20"/>
          <w:rtl w:val="0"/>
        </w:rPr>
        <w:t xml:space="preserve">6. </w:t>
        <w:tab/>
        <w:t xml:space="preserve">The distribution of leaflets is not encouraged and any littering caused by leaflets/flyers will remain the responsibility of the hirer.</w:t>
      </w:r>
    </w:p>
    <w:p w:rsidR="00000000" w:rsidDel="00000000" w:rsidP="00000000" w:rsidRDefault="00000000" w:rsidRPr="00000000" w14:paraId="0000006F">
      <w:pPr>
        <w:widowControl w:val="0"/>
        <w:tabs>
          <w:tab w:val="left" w:leader="none" w:pos="880"/>
        </w:tabs>
        <w:spacing w:before="1" w:line="246.99999999999994" w:lineRule="auto"/>
        <w:ind w:left="206.00000000000009" w:right="135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 </w:t>
        <w:tab/>
        <w:t xml:space="preserve">Services (electricity/water) are currently unavailable at any pitch.</w:t>
      </w:r>
    </w:p>
    <w:p w:rsidR="00000000" w:rsidDel="00000000" w:rsidP="00000000" w:rsidRDefault="00000000" w:rsidRPr="00000000" w14:paraId="00000070">
      <w:pPr>
        <w:widowControl w:val="0"/>
        <w:tabs>
          <w:tab w:val="left" w:leader="none" w:pos="880"/>
        </w:tabs>
        <w:spacing w:before="1" w:line="246.99999999999994" w:lineRule="auto"/>
        <w:ind w:left="206.00000000000009" w:right="135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w:t>
        <w:tab/>
        <w:t xml:space="preserve">Please ensure that a signed copy of this agreement remains in the promotional unit </w:t>
        <w:tab/>
        <w:t xml:space="preserve">on the day of your booking and available for inspection by any officer of the </w:t>
        <w:tab/>
        <w:tab/>
        <w:t xml:space="preserve">Councils.         </w:t>
      </w:r>
    </w:p>
    <w:p w:rsidR="00000000" w:rsidDel="00000000" w:rsidP="00000000" w:rsidRDefault="00000000" w:rsidRPr="00000000" w14:paraId="00000071">
      <w:pPr>
        <w:tabs>
          <w:tab w:val="left" w:leader="none" w:pos="1843"/>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28"/>
          <w:szCs w:val="28"/>
          <w:rtl w:val="0"/>
        </w:rPr>
        <w:t xml:space="preserve">  </w:t>
      </w:r>
      <w:r w:rsidDel="00000000" w:rsidR="00000000" w:rsidRPr="00000000">
        <w:rPr>
          <w:rFonts w:ascii="Wingdings" w:cs="Wingdings" w:eastAsia="Wingdings" w:hAnsi="Wingdings"/>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262626"/>
          <w:sz w:val="18"/>
          <w:szCs w:val="18"/>
          <w:rtl w:val="0"/>
        </w:rPr>
        <w:t xml:space="preserve">If you would like to be contacted in the future regarding similar services, please ensure you tick the box</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tabs>
          <w:tab w:val="left" w:leader="none" w:pos="1843"/>
        </w:tabs>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GDPR PRIVACY NOTICE</w:t>
      </w:r>
    </w:p>
    <w:p w:rsidR="00000000" w:rsidDel="00000000" w:rsidP="00000000" w:rsidRDefault="00000000" w:rsidRPr="00000000" w14:paraId="00000075">
      <w:pPr>
        <w:tabs>
          <w:tab w:val="left" w:leader="none" w:pos="1843"/>
        </w:tabs>
        <w:rPr>
          <w:rFonts w:ascii="Arial" w:cs="Arial" w:eastAsia="Arial" w:hAnsi="Arial"/>
          <w:color w:val="404040"/>
          <w:sz w:val="16"/>
          <w:szCs w:val="16"/>
        </w:rPr>
      </w:pPr>
      <w:r w:rsidDel="00000000" w:rsidR="00000000" w:rsidRPr="00000000">
        <w:rPr>
          <w:rFonts w:ascii="Arial" w:cs="Arial" w:eastAsia="Arial" w:hAnsi="Arial"/>
          <w:color w:val="404040"/>
          <w:sz w:val="16"/>
          <w:szCs w:val="16"/>
          <w:rtl w:val="0"/>
        </w:rPr>
        <w:t xml:space="preserve">Adur &amp; Worthing Councils are committed to collecting, using and protecting your personal data appropriately.  Data is collected in this case, in order to process your application for the display of promotional items in Adur.  By completing this form you are agreeing to the Councils privacy policy which can be found on the main Adur &amp; Worthing Councils website.</w:t>
      </w:r>
    </w:p>
    <w:p w:rsidR="00000000" w:rsidDel="00000000" w:rsidP="00000000" w:rsidRDefault="00000000" w:rsidRPr="00000000" w14:paraId="00000076">
      <w:pPr>
        <w:rPr>
          <w:rFonts w:ascii="Arial" w:cs="Arial" w:eastAsia="Arial" w:hAnsi="Arial"/>
          <w:sz w:val="18"/>
          <w:szCs w:val="18"/>
        </w:rPr>
      </w:pPr>
      <w:hyperlink r:id="rId16">
        <w:r w:rsidDel="00000000" w:rsidR="00000000" w:rsidRPr="00000000">
          <w:rPr>
            <w:rFonts w:ascii="Arial" w:cs="Arial" w:eastAsia="Arial" w:hAnsi="Arial"/>
            <w:color w:val="0000ff"/>
            <w:sz w:val="16"/>
            <w:szCs w:val="16"/>
            <w:u w:val="single"/>
            <w:rtl w:val="0"/>
          </w:rPr>
          <w:t xml:space="preserve">www.adur-worthing.gov.uk/privacy-notice/</w:t>
        </w:r>
      </w:hyperlink>
      <w:r w:rsidDel="00000000" w:rsidR="00000000" w:rsidRPr="00000000">
        <w:rPr>
          <w:rFonts w:ascii="Arial" w:cs="Arial" w:eastAsia="Arial" w:hAnsi="Arial"/>
          <w:sz w:val="18"/>
          <w:szCs w:val="18"/>
          <w:rtl w:val="0"/>
        </w:rPr>
        <w:t xml:space="preserve">                        </w:t>
      </w:r>
    </w:p>
    <w:sectPr>
      <w:headerReference r:id="rId17" w:type="default"/>
      <w:headerReference r:id="rId18" w:type="first"/>
      <w:footerReference r:id="rId19" w:type="default"/>
      <w:footerReference r:id="rId20" w:type="first"/>
      <w:pgSz w:h="16840" w:w="11907" w:orient="portrait"/>
      <w:pgMar w:bottom="993" w:top="993" w:left="1134" w:right="1134"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Promotional Stand Pitch Application 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4824420</wp:posOffset>
          </wp:positionH>
          <wp:positionV relativeFrom="paragraph">
            <wp:posOffset>-161924</wp:posOffset>
          </wp:positionV>
          <wp:extent cx="1294448" cy="742604"/>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4448" cy="74260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276" w:lineRule="auto"/>
      <w:ind w:right="1083.779527559056"/>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Promoting your Products and Services</w:t>
    </w:r>
    <w:r w:rsidDel="00000000" w:rsidR="00000000" w:rsidRPr="00000000">
      <w:drawing>
        <wp:anchor allowOverlap="1" behindDoc="0" distB="114300" distT="114300" distL="114300" distR="114300" hidden="0" layoutInCell="1" locked="0" relativeHeight="0" simplePos="0">
          <wp:simplePos x="0" y="0"/>
          <wp:positionH relativeFrom="column">
            <wp:posOffset>4599623</wp:posOffset>
          </wp:positionH>
          <wp:positionV relativeFrom="paragraph">
            <wp:posOffset>66676</wp:posOffset>
          </wp:positionV>
          <wp:extent cx="1648777" cy="94562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8777" cy="945622"/>
                  </a:xfrm>
                  <a:prstGeom prst="rect"/>
                  <a:ln/>
                </pic:spPr>
              </pic:pic>
            </a:graphicData>
          </a:graphic>
        </wp:anchor>
      </w:drawing>
    </w:r>
  </w:p>
  <w:p w:rsidR="00000000" w:rsidDel="00000000" w:rsidP="00000000" w:rsidRDefault="00000000" w:rsidRPr="00000000" w14:paraId="0000007A">
    <w:pPr>
      <w:spacing w:line="276" w:lineRule="auto"/>
      <w:ind w:right="1083.779527559056"/>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 Adur &amp; Worthing using Promotional</w:t>
    </w:r>
  </w:p>
  <w:p w:rsidR="00000000" w:rsidDel="00000000" w:rsidP="00000000" w:rsidRDefault="00000000" w:rsidRPr="00000000" w14:paraId="0000007B">
    <w:pPr>
      <w:spacing w:line="276" w:lineRule="auto"/>
      <w:ind w:right="1083.779527559056"/>
      <w:rPr/>
    </w:pPr>
    <w:r w:rsidDel="00000000" w:rsidR="00000000" w:rsidRPr="00000000">
      <w:rPr>
        <w:rFonts w:ascii="Arial" w:cs="Arial" w:eastAsia="Arial" w:hAnsi="Arial"/>
        <w:b w:val="1"/>
        <w:sz w:val="32"/>
        <w:szCs w:val="32"/>
        <w:rtl w:val="0"/>
      </w:rPr>
      <w:t xml:space="preserve">Stands at designated sites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7069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706979"/>
    <w:rPr>
      <w:color w:val="0000ff"/>
      <w:u w:val="single"/>
    </w:rPr>
  </w:style>
  <w:style w:type="character" w:styleId="FollowedHyperlink">
    <w:name w:val="FollowedHyperlink"/>
    <w:rsid w:val="00505538"/>
    <w:rPr>
      <w:color w:val="800080"/>
      <w:u w:val="single"/>
    </w:rPr>
  </w:style>
  <w:style w:type="paragraph" w:styleId="Header">
    <w:name w:val="header"/>
    <w:basedOn w:val="Normal"/>
    <w:link w:val="HeaderChar"/>
    <w:rsid w:val="00C23700"/>
    <w:pPr>
      <w:tabs>
        <w:tab w:val="center" w:pos="4513"/>
        <w:tab w:val="right" w:pos="9026"/>
      </w:tabs>
    </w:pPr>
  </w:style>
  <w:style w:type="character" w:styleId="HeaderChar" w:customStyle="1">
    <w:name w:val="Header Char"/>
    <w:link w:val="Header"/>
    <w:rsid w:val="00C23700"/>
    <w:rPr>
      <w:sz w:val="24"/>
      <w:szCs w:val="24"/>
    </w:rPr>
  </w:style>
  <w:style w:type="paragraph" w:styleId="Footer">
    <w:name w:val="footer"/>
    <w:basedOn w:val="Normal"/>
    <w:link w:val="FooterChar"/>
    <w:rsid w:val="00C23700"/>
    <w:pPr>
      <w:tabs>
        <w:tab w:val="center" w:pos="4513"/>
        <w:tab w:val="right" w:pos="9026"/>
      </w:tabs>
    </w:pPr>
  </w:style>
  <w:style w:type="character" w:styleId="FooterChar" w:customStyle="1">
    <w:name w:val="Footer Char"/>
    <w:link w:val="Footer"/>
    <w:rsid w:val="00C23700"/>
    <w:rPr>
      <w:sz w:val="24"/>
      <w:szCs w:val="24"/>
    </w:rPr>
  </w:style>
  <w:style w:type="paragraph" w:styleId="BalloonText">
    <w:name w:val="Balloon Text"/>
    <w:basedOn w:val="Normal"/>
    <w:link w:val="BalloonTextChar"/>
    <w:rsid w:val="00705ACF"/>
    <w:rPr>
      <w:rFonts w:ascii="Tahoma" w:cs="Tahoma" w:hAnsi="Tahoma"/>
      <w:sz w:val="16"/>
      <w:szCs w:val="16"/>
    </w:rPr>
  </w:style>
  <w:style w:type="character" w:styleId="BalloonTextChar" w:customStyle="1">
    <w:name w:val="Balloon Text Char"/>
    <w:basedOn w:val="DefaultParagraphFont"/>
    <w:link w:val="BalloonText"/>
    <w:rsid w:val="00705AC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3w.co/themes.belts.gallons" TargetMode="External"/><Relationship Id="rId10" Type="http://schemas.openxmlformats.org/officeDocument/2006/relationships/hyperlink" Target="https://what3words.com/liability.complains.quiz" TargetMode="External"/><Relationship Id="rId13" Type="http://schemas.openxmlformats.org/officeDocument/2006/relationships/hyperlink" Target="https://w3w.co/crest.tell.cliff" TargetMode="External"/><Relationship Id="rId12" Type="http://schemas.openxmlformats.org/officeDocument/2006/relationships/hyperlink" Target="https://w3w.co/gear.snail.res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3w.co/town.stone.sang" TargetMode="External"/><Relationship Id="rId15" Type="http://schemas.openxmlformats.org/officeDocument/2006/relationships/hyperlink" Target="http://promoservice@adur-worthing.gov.uk" TargetMode="External"/><Relationship Id="rId14" Type="http://schemas.openxmlformats.org/officeDocument/2006/relationships/hyperlink" Target="https://w3w.co/defeat.police.trucks" TargetMode="External"/><Relationship Id="rId17" Type="http://schemas.openxmlformats.org/officeDocument/2006/relationships/header" Target="header1.xml"/><Relationship Id="rId16" Type="http://schemas.openxmlformats.org/officeDocument/2006/relationships/hyperlink" Target="http://www.adur-worthing.gov.uk/privacy-notic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w3w.co/plot.send.dips" TargetMode="External"/><Relationship Id="rId8" Type="http://schemas.openxmlformats.org/officeDocument/2006/relationships/hyperlink" Target="https://w3w.co/crimson.husbands.infl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HZ0wXl3k8l/orVkr3KTbgjlMw==">CgMxLjAyCGguZ2pkZ3hzMg5oLjk3em9jc3I1emh5ODIOaC4yd2Zrczl4bmJyMW04AHIhMVhpUlE3ZDZoZkI5dXhidUlmWXBfcHdacUhJYkFGb0c1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2018-11-28T17:38:00Z</dcterms:created>
  <dc:creator>Collins</dc:creator>
</cp:coreProperties>
</file>